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A1A" w:rsidRDefault="002423BB">
      <w:pPr>
        <w:rPr>
          <w:rFonts w:asciiTheme="majorHAnsi" w:hAnsiTheme="majorHAnsi"/>
          <w:sz w:val="24"/>
          <w:szCs w:val="24"/>
        </w:rPr>
      </w:pPr>
      <w:bookmarkStart w:id="0" w:name="_GoBack"/>
      <w:bookmarkEnd w:id="0"/>
      <w:r>
        <w:rPr>
          <w:rFonts w:asciiTheme="majorHAnsi" w:hAnsiTheme="majorHAnsi"/>
          <w:sz w:val="24"/>
          <w:szCs w:val="24"/>
        </w:rPr>
        <w:t xml:space="preserve">Provider Association Meeting </w:t>
      </w:r>
    </w:p>
    <w:p w:rsidR="0086220A" w:rsidRDefault="003131CC">
      <w:pPr>
        <w:rPr>
          <w:rFonts w:asciiTheme="majorHAnsi" w:hAnsiTheme="majorHAnsi"/>
          <w:sz w:val="24"/>
          <w:szCs w:val="24"/>
        </w:rPr>
      </w:pPr>
      <w:r>
        <w:rPr>
          <w:rFonts w:asciiTheme="majorHAnsi" w:hAnsiTheme="majorHAnsi"/>
          <w:sz w:val="24"/>
          <w:szCs w:val="24"/>
        </w:rPr>
        <w:t>May 23</w:t>
      </w:r>
      <w:r w:rsidR="00AD637B">
        <w:rPr>
          <w:rFonts w:asciiTheme="majorHAnsi" w:hAnsiTheme="majorHAnsi"/>
          <w:sz w:val="24"/>
          <w:szCs w:val="24"/>
        </w:rPr>
        <w:t>, 2016</w:t>
      </w:r>
    </w:p>
    <w:p w:rsidR="003131CC" w:rsidRDefault="003131CC">
      <w:pPr>
        <w:rPr>
          <w:rFonts w:asciiTheme="majorHAnsi" w:hAnsiTheme="majorHAnsi"/>
          <w:sz w:val="24"/>
          <w:szCs w:val="24"/>
        </w:rPr>
      </w:pPr>
    </w:p>
    <w:p w:rsidR="002423BB" w:rsidRPr="00224D19" w:rsidRDefault="002423BB">
      <w:pPr>
        <w:rPr>
          <w:rFonts w:asciiTheme="majorHAnsi" w:hAnsiTheme="majorHAnsi"/>
          <w:b/>
          <w:sz w:val="24"/>
          <w:szCs w:val="24"/>
        </w:rPr>
      </w:pPr>
      <w:r w:rsidRPr="00224D19">
        <w:rPr>
          <w:rFonts w:asciiTheme="majorHAnsi" w:hAnsiTheme="majorHAnsi"/>
          <w:b/>
          <w:sz w:val="24"/>
          <w:szCs w:val="24"/>
        </w:rPr>
        <w:t xml:space="preserve">Acting Commissioner Kerry Delaney- </w:t>
      </w:r>
      <w:r w:rsidR="0086220A">
        <w:rPr>
          <w:rFonts w:asciiTheme="majorHAnsi" w:hAnsiTheme="majorHAnsi"/>
          <w:b/>
          <w:sz w:val="24"/>
          <w:szCs w:val="24"/>
        </w:rPr>
        <w:t>General Comments</w:t>
      </w:r>
    </w:p>
    <w:p w:rsidR="002423BB" w:rsidRDefault="002423BB">
      <w:pPr>
        <w:rPr>
          <w:rFonts w:asciiTheme="majorHAnsi" w:hAnsiTheme="majorHAnsi"/>
          <w:sz w:val="24"/>
          <w:szCs w:val="24"/>
        </w:rPr>
      </w:pPr>
    </w:p>
    <w:p w:rsidR="0086220A" w:rsidRDefault="002423BB">
      <w:pPr>
        <w:rPr>
          <w:rFonts w:asciiTheme="majorHAnsi" w:hAnsiTheme="majorHAnsi"/>
          <w:sz w:val="24"/>
          <w:szCs w:val="24"/>
        </w:rPr>
      </w:pPr>
      <w:r w:rsidRPr="00224D19">
        <w:rPr>
          <w:rFonts w:asciiTheme="majorHAnsi" w:hAnsiTheme="majorHAnsi"/>
          <w:i/>
          <w:sz w:val="24"/>
          <w:szCs w:val="24"/>
        </w:rPr>
        <w:t>Transformation Panel</w:t>
      </w:r>
      <w:r>
        <w:rPr>
          <w:rFonts w:asciiTheme="majorHAnsi" w:hAnsiTheme="majorHAnsi"/>
          <w:sz w:val="24"/>
          <w:szCs w:val="24"/>
        </w:rPr>
        <w:t xml:space="preserve">-  </w:t>
      </w:r>
      <w:r w:rsidR="003131CC">
        <w:rPr>
          <w:rFonts w:asciiTheme="majorHAnsi" w:hAnsiTheme="majorHAnsi"/>
          <w:sz w:val="24"/>
          <w:szCs w:val="24"/>
        </w:rPr>
        <w:t xml:space="preserve">Work Plans are being formulated with assistance of KPMG (consultants).  There are 8 general groupings of </w:t>
      </w:r>
      <w:r w:rsidR="00AD637B">
        <w:rPr>
          <w:rFonts w:asciiTheme="majorHAnsi" w:hAnsiTheme="majorHAnsi"/>
          <w:sz w:val="24"/>
          <w:szCs w:val="24"/>
        </w:rPr>
        <w:t>recommendations (</w:t>
      </w:r>
      <w:r w:rsidR="003131CC">
        <w:rPr>
          <w:rFonts w:asciiTheme="majorHAnsi" w:hAnsiTheme="majorHAnsi"/>
          <w:sz w:val="24"/>
          <w:szCs w:val="24"/>
        </w:rPr>
        <w:t>Residential Support, Care Management &amp; Assessment, Employment &amp; Life in the Community, Flexibility &amp; Responsiveness, Funding &amp; Performance, Self Determination, Support Family and Supporting Staff).  From there, ea</w:t>
      </w:r>
      <w:r w:rsidR="00AD637B">
        <w:rPr>
          <w:rFonts w:asciiTheme="majorHAnsi" w:hAnsiTheme="majorHAnsi"/>
          <w:sz w:val="24"/>
          <w:szCs w:val="24"/>
        </w:rPr>
        <w:t>ch of the 61 recommendations were</w:t>
      </w:r>
      <w:r w:rsidR="003131CC">
        <w:rPr>
          <w:rFonts w:asciiTheme="majorHAnsi" w:hAnsiTheme="majorHAnsi"/>
          <w:sz w:val="24"/>
          <w:szCs w:val="24"/>
        </w:rPr>
        <w:t xml:space="preserve"> put into 1 of 3 categories, depending on how difficult it will be to formulate a strategy and implement.  For the 1</w:t>
      </w:r>
      <w:r w:rsidR="003131CC" w:rsidRPr="003131CC">
        <w:rPr>
          <w:rFonts w:asciiTheme="majorHAnsi" w:hAnsiTheme="majorHAnsi"/>
          <w:sz w:val="24"/>
          <w:szCs w:val="24"/>
          <w:vertAlign w:val="superscript"/>
        </w:rPr>
        <w:t>st</w:t>
      </w:r>
      <w:r w:rsidR="003131CC">
        <w:rPr>
          <w:rFonts w:asciiTheme="majorHAnsi" w:hAnsiTheme="majorHAnsi"/>
          <w:sz w:val="24"/>
          <w:szCs w:val="24"/>
        </w:rPr>
        <w:t xml:space="preserve"> 2 categories (easier ones)- there is an OPWDD internal steering committee who have put plans together already.  They are currently working to interface with Panel members for their comments.  For the most difficult category (including things like flexible day &amp; residential options and safety net), the Panel will do scenario planning.  </w:t>
      </w:r>
    </w:p>
    <w:p w:rsidR="003131CC" w:rsidRDefault="003131CC">
      <w:pPr>
        <w:rPr>
          <w:rFonts w:asciiTheme="majorHAnsi" w:hAnsiTheme="majorHAnsi"/>
          <w:sz w:val="24"/>
          <w:szCs w:val="24"/>
        </w:rPr>
      </w:pPr>
    </w:p>
    <w:p w:rsidR="003131CC" w:rsidRDefault="003131CC">
      <w:pPr>
        <w:rPr>
          <w:rFonts w:asciiTheme="majorHAnsi" w:hAnsiTheme="majorHAnsi"/>
          <w:sz w:val="24"/>
          <w:szCs w:val="24"/>
        </w:rPr>
      </w:pPr>
      <w:r w:rsidRPr="003131CC">
        <w:rPr>
          <w:rFonts w:asciiTheme="majorHAnsi" w:hAnsiTheme="majorHAnsi"/>
          <w:i/>
          <w:sz w:val="24"/>
          <w:szCs w:val="24"/>
        </w:rPr>
        <w:t>Rate rationalization</w:t>
      </w:r>
      <w:r>
        <w:rPr>
          <w:rFonts w:asciiTheme="majorHAnsi" w:hAnsiTheme="majorHAnsi"/>
          <w:sz w:val="24"/>
          <w:szCs w:val="24"/>
        </w:rPr>
        <w:t>- considered a mid-level category.  Gathering information from selected providers to ensure that OPWDD understands all issues before review begins</w:t>
      </w:r>
    </w:p>
    <w:p w:rsidR="003131CC" w:rsidRDefault="003131CC">
      <w:pPr>
        <w:rPr>
          <w:rFonts w:asciiTheme="majorHAnsi" w:hAnsiTheme="majorHAnsi"/>
          <w:sz w:val="24"/>
          <w:szCs w:val="24"/>
        </w:rPr>
      </w:pPr>
    </w:p>
    <w:p w:rsidR="003131CC" w:rsidRDefault="003131CC">
      <w:pPr>
        <w:rPr>
          <w:rFonts w:asciiTheme="majorHAnsi" w:hAnsiTheme="majorHAnsi"/>
          <w:sz w:val="24"/>
          <w:szCs w:val="24"/>
        </w:rPr>
      </w:pPr>
      <w:r w:rsidRPr="003131CC">
        <w:rPr>
          <w:rFonts w:asciiTheme="majorHAnsi" w:hAnsiTheme="majorHAnsi"/>
          <w:i/>
          <w:sz w:val="24"/>
          <w:szCs w:val="24"/>
        </w:rPr>
        <w:t>Acuity</w:t>
      </w:r>
      <w:r>
        <w:rPr>
          <w:rFonts w:asciiTheme="majorHAnsi" w:hAnsiTheme="majorHAnsi"/>
          <w:sz w:val="24"/>
          <w:szCs w:val="24"/>
        </w:rPr>
        <w:t>- potential fixes are underway</w:t>
      </w:r>
    </w:p>
    <w:p w:rsidR="0086220A" w:rsidRPr="0086220A" w:rsidRDefault="0086220A">
      <w:pPr>
        <w:rPr>
          <w:rFonts w:asciiTheme="majorHAnsi" w:hAnsiTheme="majorHAnsi"/>
          <w:sz w:val="24"/>
          <w:szCs w:val="24"/>
        </w:rPr>
      </w:pPr>
    </w:p>
    <w:p w:rsidR="007F353C" w:rsidRDefault="00613D1F" w:rsidP="007F353C">
      <w:pPr>
        <w:rPr>
          <w:rFonts w:asciiTheme="majorHAnsi" w:hAnsiTheme="majorHAnsi"/>
          <w:i/>
          <w:sz w:val="24"/>
          <w:szCs w:val="24"/>
        </w:rPr>
      </w:pPr>
      <w:r>
        <w:rPr>
          <w:rFonts w:asciiTheme="majorHAnsi" w:hAnsiTheme="majorHAnsi"/>
          <w:b/>
          <w:sz w:val="24"/>
          <w:szCs w:val="24"/>
        </w:rPr>
        <w:t>Residential Wait List</w:t>
      </w:r>
      <w:r w:rsidR="0086220A">
        <w:rPr>
          <w:rFonts w:asciiTheme="majorHAnsi" w:hAnsiTheme="majorHAnsi"/>
          <w:b/>
          <w:sz w:val="24"/>
          <w:szCs w:val="24"/>
        </w:rPr>
        <w:t xml:space="preserve">- </w:t>
      </w:r>
      <w:proofErr w:type="spellStart"/>
      <w:r w:rsidR="007F353C">
        <w:rPr>
          <w:rFonts w:asciiTheme="majorHAnsi" w:hAnsiTheme="majorHAnsi"/>
          <w:i/>
          <w:sz w:val="24"/>
          <w:szCs w:val="24"/>
        </w:rPr>
        <w:t>Abiba</w:t>
      </w:r>
      <w:proofErr w:type="spellEnd"/>
      <w:r w:rsidR="007F353C">
        <w:rPr>
          <w:rFonts w:asciiTheme="majorHAnsi" w:hAnsiTheme="majorHAnsi"/>
          <w:i/>
          <w:sz w:val="24"/>
          <w:szCs w:val="24"/>
        </w:rPr>
        <w:t xml:space="preserve"> </w:t>
      </w:r>
      <w:proofErr w:type="spellStart"/>
      <w:r w:rsidR="007F353C">
        <w:rPr>
          <w:rFonts w:asciiTheme="majorHAnsi" w:hAnsiTheme="majorHAnsi"/>
          <w:i/>
          <w:sz w:val="24"/>
          <w:szCs w:val="24"/>
        </w:rPr>
        <w:t>Kindo</w:t>
      </w:r>
      <w:proofErr w:type="spellEnd"/>
      <w:r w:rsidR="007F353C">
        <w:rPr>
          <w:rFonts w:asciiTheme="majorHAnsi" w:hAnsiTheme="majorHAnsi"/>
          <w:i/>
          <w:sz w:val="24"/>
          <w:szCs w:val="24"/>
        </w:rPr>
        <w:t xml:space="preserve"> &amp; Sally Berry- </w:t>
      </w:r>
    </w:p>
    <w:p w:rsidR="0086220A" w:rsidRDefault="0086220A">
      <w:pPr>
        <w:rPr>
          <w:rFonts w:asciiTheme="majorHAnsi" w:hAnsiTheme="majorHAnsi"/>
          <w:sz w:val="24"/>
          <w:szCs w:val="24"/>
        </w:rPr>
      </w:pPr>
    </w:p>
    <w:p w:rsidR="0086220A" w:rsidRDefault="00613D1F">
      <w:pPr>
        <w:rPr>
          <w:rFonts w:asciiTheme="majorHAnsi" w:hAnsiTheme="majorHAnsi"/>
          <w:sz w:val="24"/>
          <w:szCs w:val="24"/>
        </w:rPr>
      </w:pPr>
      <w:r>
        <w:rPr>
          <w:rFonts w:asciiTheme="majorHAnsi" w:hAnsiTheme="majorHAnsi"/>
          <w:sz w:val="24"/>
          <w:szCs w:val="24"/>
        </w:rPr>
        <w:t xml:space="preserve">Residential Registry List (RRL)- has over 11,000 people on it throughout the state (this merely shows interest in residential </w:t>
      </w:r>
      <w:proofErr w:type="gramStart"/>
      <w:r>
        <w:rPr>
          <w:rFonts w:asciiTheme="majorHAnsi" w:hAnsiTheme="majorHAnsi"/>
          <w:sz w:val="24"/>
          <w:szCs w:val="24"/>
        </w:rPr>
        <w:t>placement )</w:t>
      </w:r>
      <w:proofErr w:type="gramEnd"/>
      <w:r>
        <w:rPr>
          <w:rFonts w:asciiTheme="majorHAnsi" w:hAnsiTheme="majorHAnsi"/>
          <w:sz w:val="24"/>
          <w:szCs w:val="24"/>
        </w:rPr>
        <w:t xml:space="preserve">.  Need to better train MSC’s on how to move people from RRL to CRO list when the need is imminent.  If on RRL list, MSC or family must notify DDRO of change in status and CRO team reviews and if appropriate they are placed on CRO list for immediate consideration.  CRO list is only for those for are actively seeking residential placement.  A suggestion was made that a description of the differences between the 2 lists be put into writing for distribution. </w:t>
      </w:r>
    </w:p>
    <w:p w:rsidR="00613D1F" w:rsidRDefault="00613D1F">
      <w:pPr>
        <w:rPr>
          <w:rFonts w:asciiTheme="majorHAnsi" w:hAnsiTheme="majorHAnsi"/>
          <w:sz w:val="24"/>
          <w:szCs w:val="24"/>
        </w:rPr>
      </w:pPr>
    </w:p>
    <w:p w:rsidR="00613D1F" w:rsidRDefault="00613D1F">
      <w:pPr>
        <w:rPr>
          <w:rFonts w:asciiTheme="majorHAnsi" w:hAnsiTheme="majorHAnsi"/>
          <w:sz w:val="24"/>
          <w:szCs w:val="24"/>
        </w:rPr>
      </w:pPr>
      <w:r>
        <w:rPr>
          <w:rFonts w:asciiTheme="majorHAnsi" w:hAnsiTheme="majorHAnsi"/>
          <w:sz w:val="24"/>
          <w:szCs w:val="24"/>
        </w:rPr>
        <w:t xml:space="preserve">New Residential Support Categories (see attached for </w:t>
      </w:r>
      <w:proofErr w:type="gramStart"/>
      <w:r>
        <w:rPr>
          <w:rFonts w:asciiTheme="majorHAnsi" w:hAnsiTheme="majorHAnsi"/>
          <w:sz w:val="24"/>
          <w:szCs w:val="24"/>
        </w:rPr>
        <w:t>descriptions )</w:t>
      </w:r>
      <w:proofErr w:type="gramEnd"/>
      <w:r>
        <w:rPr>
          <w:rFonts w:asciiTheme="majorHAnsi" w:hAnsiTheme="majorHAnsi"/>
          <w:sz w:val="24"/>
          <w:szCs w:val="24"/>
        </w:rPr>
        <w:t xml:space="preserve">- finalizing guidance.  Have taken recommendations from Transformation Panel.  </w:t>
      </w:r>
    </w:p>
    <w:p w:rsidR="00613D1F" w:rsidRDefault="00613D1F">
      <w:pPr>
        <w:rPr>
          <w:rFonts w:asciiTheme="majorHAnsi" w:hAnsiTheme="majorHAnsi"/>
          <w:sz w:val="24"/>
          <w:szCs w:val="24"/>
        </w:rPr>
      </w:pPr>
    </w:p>
    <w:p w:rsidR="00613D1F" w:rsidRDefault="00AD637B">
      <w:pPr>
        <w:rPr>
          <w:rFonts w:asciiTheme="majorHAnsi" w:hAnsiTheme="majorHAnsi"/>
          <w:sz w:val="24"/>
          <w:szCs w:val="24"/>
        </w:rPr>
      </w:pPr>
      <w:r>
        <w:rPr>
          <w:rFonts w:asciiTheme="majorHAnsi" w:hAnsiTheme="majorHAnsi"/>
          <w:sz w:val="24"/>
          <w:szCs w:val="24"/>
        </w:rPr>
        <w:t>Priority 1- now</w:t>
      </w:r>
      <w:r w:rsidR="00613D1F">
        <w:rPr>
          <w:rFonts w:asciiTheme="majorHAnsi" w:hAnsiTheme="majorHAnsi"/>
          <w:sz w:val="24"/>
          <w:szCs w:val="24"/>
        </w:rPr>
        <w:t xml:space="preserve"> Emergency Need </w:t>
      </w:r>
    </w:p>
    <w:p w:rsidR="00613D1F" w:rsidRDefault="00613D1F">
      <w:pPr>
        <w:rPr>
          <w:rFonts w:asciiTheme="majorHAnsi" w:hAnsiTheme="majorHAnsi"/>
          <w:sz w:val="24"/>
          <w:szCs w:val="24"/>
        </w:rPr>
      </w:pPr>
      <w:r>
        <w:rPr>
          <w:rFonts w:asciiTheme="majorHAnsi" w:hAnsiTheme="majorHAnsi"/>
          <w:sz w:val="24"/>
          <w:szCs w:val="24"/>
        </w:rPr>
        <w:t>Priority 2-</w:t>
      </w:r>
      <w:r w:rsidR="00AD637B">
        <w:rPr>
          <w:rFonts w:asciiTheme="majorHAnsi" w:hAnsiTheme="majorHAnsi"/>
          <w:sz w:val="24"/>
          <w:szCs w:val="24"/>
        </w:rPr>
        <w:t xml:space="preserve"> </w:t>
      </w:r>
      <w:proofErr w:type="gramStart"/>
      <w:r w:rsidR="00AD637B">
        <w:rPr>
          <w:rFonts w:asciiTheme="majorHAnsi" w:hAnsiTheme="majorHAnsi"/>
          <w:sz w:val="24"/>
          <w:szCs w:val="24"/>
        </w:rPr>
        <w:t xml:space="preserve">now </w:t>
      </w:r>
      <w:r>
        <w:rPr>
          <w:rFonts w:asciiTheme="majorHAnsi" w:hAnsiTheme="majorHAnsi"/>
          <w:sz w:val="24"/>
          <w:szCs w:val="24"/>
        </w:rPr>
        <w:t xml:space="preserve"> Substantial</w:t>
      </w:r>
      <w:proofErr w:type="gramEnd"/>
      <w:r>
        <w:rPr>
          <w:rFonts w:asciiTheme="majorHAnsi" w:hAnsiTheme="majorHAnsi"/>
          <w:sz w:val="24"/>
          <w:szCs w:val="24"/>
        </w:rPr>
        <w:t xml:space="preserve"> Need </w:t>
      </w:r>
    </w:p>
    <w:p w:rsidR="00613D1F" w:rsidRDefault="00613D1F">
      <w:pPr>
        <w:rPr>
          <w:rFonts w:asciiTheme="majorHAnsi" w:hAnsiTheme="majorHAnsi"/>
          <w:sz w:val="24"/>
          <w:szCs w:val="24"/>
        </w:rPr>
      </w:pPr>
      <w:r>
        <w:rPr>
          <w:rFonts w:asciiTheme="majorHAnsi" w:hAnsiTheme="majorHAnsi"/>
          <w:sz w:val="24"/>
          <w:szCs w:val="24"/>
        </w:rPr>
        <w:t>Priority 3-</w:t>
      </w:r>
      <w:r w:rsidR="00AD637B">
        <w:rPr>
          <w:rFonts w:asciiTheme="majorHAnsi" w:hAnsiTheme="majorHAnsi"/>
          <w:sz w:val="24"/>
          <w:szCs w:val="24"/>
        </w:rPr>
        <w:t xml:space="preserve"> now</w:t>
      </w:r>
      <w:r>
        <w:rPr>
          <w:rFonts w:asciiTheme="majorHAnsi" w:hAnsiTheme="majorHAnsi"/>
          <w:sz w:val="24"/>
          <w:szCs w:val="24"/>
        </w:rPr>
        <w:t xml:space="preserve"> Current Need </w:t>
      </w:r>
    </w:p>
    <w:p w:rsidR="00B13F0E" w:rsidRPr="00613D1F" w:rsidRDefault="00B13F0E">
      <w:pPr>
        <w:rPr>
          <w:rFonts w:asciiTheme="majorHAnsi" w:hAnsiTheme="majorHAnsi"/>
          <w:sz w:val="24"/>
          <w:szCs w:val="24"/>
        </w:rPr>
      </w:pPr>
    </w:p>
    <w:p w:rsidR="007F353C" w:rsidRDefault="00B13F0E" w:rsidP="007F353C">
      <w:pPr>
        <w:rPr>
          <w:rFonts w:asciiTheme="majorHAnsi" w:hAnsiTheme="majorHAnsi"/>
          <w:sz w:val="24"/>
          <w:szCs w:val="24"/>
        </w:rPr>
      </w:pPr>
      <w:r>
        <w:rPr>
          <w:rFonts w:asciiTheme="majorHAnsi" w:hAnsiTheme="majorHAnsi"/>
          <w:b/>
          <w:sz w:val="24"/>
          <w:szCs w:val="24"/>
        </w:rPr>
        <w:t xml:space="preserve">ICF Conversions- </w:t>
      </w:r>
      <w:r w:rsidR="007F353C" w:rsidRPr="00B13F0E">
        <w:rPr>
          <w:rFonts w:asciiTheme="majorHAnsi" w:hAnsiTheme="majorHAnsi"/>
          <w:i/>
          <w:sz w:val="24"/>
          <w:szCs w:val="24"/>
        </w:rPr>
        <w:t>Megan O’Connor &amp; Dixie Yonkers</w:t>
      </w:r>
      <w:r w:rsidR="007F353C">
        <w:rPr>
          <w:rFonts w:asciiTheme="majorHAnsi" w:hAnsiTheme="majorHAnsi"/>
          <w:sz w:val="24"/>
          <w:szCs w:val="24"/>
        </w:rPr>
        <w:t>-</w:t>
      </w:r>
    </w:p>
    <w:p w:rsidR="007F353C" w:rsidRDefault="007F353C" w:rsidP="007F353C">
      <w:pPr>
        <w:rPr>
          <w:rFonts w:asciiTheme="majorHAnsi" w:hAnsiTheme="majorHAnsi"/>
          <w:sz w:val="24"/>
          <w:szCs w:val="24"/>
        </w:rPr>
      </w:pPr>
    </w:p>
    <w:p w:rsidR="00B13F0E" w:rsidRDefault="00B13F0E">
      <w:pPr>
        <w:rPr>
          <w:rFonts w:asciiTheme="majorHAnsi" w:hAnsiTheme="majorHAnsi"/>
          <w:sz w:val="24"/>
          <w:szCs w:val="24"/>
        </w:rPr>
      </w:pPr>
      <w:r>
        <w:rPr>
          <w:rFonts w:asciiTheme="majorHAnsi" w:hAnsiTheme="majorHAnsi"/>
          <w:sz w:val="24"/>
          <w:szCs w:val="24"/>
        </w:rPr>
        <w:t xml:space="preserve">79 ICF’s have converted with 669 people.  26 are under review with 243 people.  Need 1000 more in the voluntary sector this year to make their goal. </w:t>
      </w:r>
      <w:r w:rsidR="007F353C">
        <w:rPr>
          <w:rFonts w:asciiTheme="majorHAnsi" w:hAnsiTheme="majorHAnsi"/>
          <w:sz w:val="24"/>
          <w:szCs w:val="24"/>
        </w:rPr>
        <w:t xml:space="preserve"> Will be focusing on larger ICF’s.  Soliciting interest via recent survey.  Recognize issues for individuals with significant/complex needs.  Rate rationalization and HCBS waiver standards have complicated this.  </w:t>
      </w:r>
    </w:p>
    <w:p w:rsidR="0086220A" w:rsidRDefault="0086220A">
      <w:pPr>
        <w:rPr>
          <w:rFonts w:asciiTheme="majorHAnsi" w:hAnsiTheme="majorHAnsi"/>
          <w:sz w:val="24"/>
          <w:szCs w:val="24"/>
        </w:rPr>
      </w:pPr>
    </w:p>
    <w:p w:rsidR="007F353C" w:rsidRDefault="007F353C">
      <w:pPr>
        <w:rPr>
          <w:rFonts w:asciiTheme="majorHAnsi" w:hAnsiTheme="majorHAnsi"/>
          <w:i/>
          <w:sz w:val="24"/>
          <w:szCs w:val="24"/>
        </w:rPr>
      </w:pPr>
      <w:r>
        <w:rPr>
          <w:rFonts w:asciiTheme="majorHAnsi" w:hAnsiTheme="majorHAnsi"/>
          <w:b/>
          <w:sz w:val="24"/>
          <w:szCs w:val="24"/>
        </w:rPr>
        <w:lastRenderedPageBreak/>
        <w:t>ISS Rental Subsidies</w:t>
      </w:r>
      <w:r w:rsidRPr="007F353C">
        <w:rPr>
          <w:rFonts w:asciiTheme="majorHAnsi" w:hAnsiTheme="majorHAnsi"/>
          <w:i/>
          <w:sz w:val="24"/>
          <w:szCs w:val="24"/>
        </w:rPr>
        <w:t xml:space="preserve">- Kevin </w:t>
      </w:r>
      <w:proofErr w:type="spellStart"/>
      <w:r w:rsidRPr="007F353C">
        <w:rPr>
          <w:rFonts w:asciiTheme="majorHAnsi" w:hAnsiTheme="majorHAnsi"/>
          <w:i/>
          <w:sz w:val="24"/>
          <w:szCs w:val="24"/>
        </w:rPr>
        <w:t>Valenchis</w:t>
      </w:r>
      <w:proofErr w:type="spellEnd"/>
    </w:p>
    <w:p w:rsidR="007F353C" w:rsidRPr="0086220A" w:rsidRDefault="007F353C">
      <w:pPr>
        <w:rPr>
          <w:rFonts w:asciiTheme="majorHAnsi" w:hAnsiTheme="majorHAnsi"/>
          <w:i/>
          <w:sz w:val="24"/>
          <w:szCs w:val="24"/>
        </w:rPr>
      </w:pPr>
    </w:p>
    <w:p w:rsidR="007F353C" w:rsidRPr="007F353C" w:rsidRDefault="007F353C" w:rsidP="007F353C">
      <w:pPr>
        <w:rPr>
          <w:rFonts w:asciiTheme="majorHAnsi" w:hAnsiTheme="majorHAnsi"/>
          <w:i/>
          <w:sz w:val="24"/>
          <w:szCs w:val="24"/>
        </w:rPr>
      </w:pPr>
      <w:r>
        <w:rPr>
          <w:rFonts w:asciiTheme="majorHAnsi" w:hAnsiTheme="majorHAnsi"/>
          <w:sz w:val="24"/>
          <w:szCs w:val="24"/>
        </w:rPr>
        <w:t xml:space="preserve">Reviewing HUD data sets to determine fair subsidies.  Reviewing situations where there are roommates.  This is a significant problem in NYC region. </w:t>
      </w:r>
    </w:p>
    <w:p w:rsidR="007F353C" w:rsidRDefault="007F353C">
      <w:pPr>
        <w:rPr>
          <w:rFonts w:asciiTheme="majorHAnsi" w:hAnsiTheme="majorHAnsi"/>
          <w:b/>
          <w:sz w:val="24"/>
          <w:szCs w:val="24"/>
        </w:rPr>
      </w:pPr>
    </w:p>
    <w:p w:rsidR="007F353C" w:rsidRDefault="007F353C">
      <w:pPr>
        <w:rPr>
          <w:rFonts w:asciiTheme="majorHAnsi" w:hAnsiTheme="majorHAnsi"/>
          <w:b/>
          <w:sz w:val="24"/>
          <w:szCs w:val="24"/>
        </w:rPr>
      </w:pPr>
    </w:p>
    <w:p w:rsidR="0086220A" w:rsidRDefault="007F353C">
      <w:pPr>
        <w:rPr>
          <w:rFonts w:asciiTheme="majorHAnsi" w:hAnsiTheme="majorHAnsi"/>
          <w:b/>
          <w:i/>
          <w:sz w:val="24"/>
          <w:szCs w:val="24"/>
        </w:rPr>
      </w:pPr>
      <w:r>
        <w:rPr>
          <w:rFonts w:asciiTheme="majorHAnsi" w:hAnsiTheme="majorHAnsi"/>
          <w:b/>
          <w:i/>
          <w:sz w:val="24"/>
          <w:szCs w:val="24"/>
        </w:rPr>
        <w:t xml:space="preserve">Transportation- </w:t>
      </w:r>
      <w:r w:rsidR="0086318F">
        <w:rPr>
          <w:rFonts w:asciiTheme="majorHAnsi" w:hAnsiTheme="majorHAnsi"/>
          <w:b/>
          <w:i/>
          <w:sz w:val="24"/>
          <w:szCs w:val="24"/>
        </w:rPr>
        <w:t>Provider Enrollment &amp; Standards</w:t>
      </w:r>
    </w:p>
    <w:p w:rsidR="00E752FE" w:rsidRDefault="007F353C">
      <w:pPr>
        <w:rPr>
          <w:rFonts w:asciiTheme="majorHAnsi" w:hAnsiTheme="majorHAnsi"/>
          <w:sz w:val="24"/>
          <w:szCs w:val="24"/>
        </w:rPr>
      </w:pPr>
      <w:r>
        <w:rPr>
          <w:rFonts w:asciiTheme="majorHAnsi" w:hAnsiTheme="majorHAnsi"/>
          <w:sz w:val="24"/>
          <w:szCs w:val="24"/>
        </w:rPr>
        <w:t xml:space="preserve">Verbal agreement on nearly all issues, but still don’t have final language from DOH.  </w:t>
      </w:r>
    </w:p>
    <w:p w:rsidR="00E752FE" w:rsidRDefault="00E752FE">
      <w:pPr>
        <w:rPr>
          <w:rFonts w:asciiTheme="majorHAnsi" w:hAnsiTheme="majorHAnsi"/>
          <w:sz w:val="24"/>
          <w:szCs w:val="24"/>
        </w:rPr>
      </w:pPr>
    </w:p>
    <w:p w:rsidR="0086220A" w:rsidRDefault="007F353C">
      <w:pPr>
        <w:rPr>
          <w:rFonts w:asciiTheme="majorHAnsi" w:hAnsiTheme="majorHAnsi"/>
          <w:sz w:val="24"/>
          <w:szCs w:val="24"/>
        </w:rPr>
      </w:pPr>
      <w:r>
        <w:rPr>
          <w:rFonts w:asciiTheme="majorHAnsi" w:hAnsiTheme="majorHAnsi"/>
          <w:sz w:val="24"/>
          <w:szCs w:val="24"/>
        </w:rPr>
        <w:t>Agencies should be able to auto-enroll as transportation provider (in lieu of 6 page enrollment form)</w:t>
      </w:r>
      <w:r w:rsidR="00E752FE">
        <w:rPr>
          <w:rFonts w:asciiTheme="majorHAnsi" w:hAnsiTheme="majorHAnsi"/>
          <w:sz w:val="24"/>
          <w:szCs w:val="24"/>
        </w:rPr>
        <w:t xml:space="preserve">.  Medicaid compliance issues should only be an issue for transportation companies who aren’t currently enrolled as a MA provider.  They must enroll by 1/1/17 or at the expiration of their current contract.  </w:t>
      </w:r>
    </w:p>
    <w:p w:rsidR="00E752FE" w:rsidRDefault="00E752FE">
      <w:pPr>
        <w:rPr>
          <w:rFonts w:asciiTheme="majorHAnsi" w:hAnsiTheme="majorHAnsi"/>
          <w:sz w:val="24"/>
          <w:szCs w:val="24"/>
        </w:rPr>
      </w:pPr>
    </w:p>
    <w:p w:rsidR="00E752FE" w:rsidRDefault="00E752FE">
      <w:pPr>
        <w:rPr>
          <w:rFonts w:asciiTheme="majorHAnsi" w:hAnsiTheme="majorHAnsi"/>
          <w:sz w:val="24"/>
          <w:szCs w:val="24"/>
        </w:rPr>
      </w:pPr>
      <w:r>
        <w:rPr>
          <w:rFonts w:asciiTheme="majorHAnsi" w:hAnsiTheme="majorHAnsi"/>
          <w:sz w:val="24"/>
          <w:szCs w:val="24"/>
        </w:rPr>
        <w:t>DOH will defer to OPWDD guidance on 19-A licenses (from early 1990’s)- currently on OPWDD website.</w:t>
      </w:r>
    </w:p>
    <w:p w:rsidR="00E752FE" w:rsidRDefault="00E752FE">
      <w:pPr>
        <w:rPr>
          <w:rFonts w:asciiTheme="majorHAnsi" w:hAnsiTheme="majorHAnsi"/>
          <w:sz w:val="24"/>
          <w:szCs w:val="24"/>
        </w:rPr>
      </w:pPr>
    </w:p>
    <w:p w:rsidR="00E752FE" w:rsidRDefault="00E752FE">
      <w:pPr>
        <w:rPr>
          <w:rFonts w:asciiTheme="majorHAnsi" w:hAnsiTheme="majorHAnsi"/>
          <w:sz w:val="24"/>
          <w:szCs w:val="24"/>
        </w:rPr>
      </w:pPr>
      <w:r>
        <w:rPr>
          <w:rFonts w:asciiTheme="majorHAnsi" w:hAnsiTheme="majorHAnsi"/>
          <w:sz w:val="24"/>
          <w:szCs w:val="24"/>
        </w:rPr>
        <w:t xml:space="preserve">Training requirements- may be a bit expanded. </w:t>
      </w:r>
    </w:p>
    <w:p w:rsidR="00E752FE" w:rsidRDefault="00E752FE">
      <w:pPr>
        <w:rPr>
          <w:rFonts w:asciiTheme="majorHAnsi" w:hAnsiTheme="majorHAnsi"/>
          <w:sz w:val="24"/>
          <w:szCs w:val="24"/>
        </w:rPr>
      </w:pPr>
    </w:p>
    <w:p w:rsidR="00E752FE" w:rsidRDefault="00E752FE">
      <w:pPr>
        <w:rPr>
          <w:rFonts w:asciiTheme="majorHAnsi" w:hAnsiTheme="majorHAnsi"/>
          <w:sz w:val="24"/>
          <w:szCs w:val="24"/>
        </w:rPr>
      </w:pPr>
      <w:r>
        <w:rPr>
          <w:rFonts w:asciiTheme="majorHAnsi" w:hAnsiTheme="majorHAnsi"/>
          <w:sz w:val="24"/>
          <w:szCs w:val="24"/>
        </w:rPr>
        <w:t>Driving records- most agencies already do this through LENS (?) or similar program</w:t>
      </w:r>
    </w:p>
    <w:p w:rsidR="00E752FE" w:rsidRDefault="00E752FE">
      <w:pPr>
        <w:rPr>
          <w:rFonts w:asciiTheme="majorHAnsi" w:hAnsiTheme="majorHAnsi"/>
          <w:sz w:val="24"/>
          <w:szCs w:val="24"/>
        </w:rPr>
      </w:pPr>
    </w:p>
    <w:p w:rsidR="00E752FE" w:rsidRDefault="00E752FE">
      <w:pPr>
        <w:rPr>
          <w:rFonts w:asciiTheme="majorHAnsi" w:hAnsiTheme="majorHAnsi"/>
          <w:sz w:val="24"/>
          <w:szCs w:val="24"/>
        </w:rPr>
      </w:pPr>
      <w:r>
        <w:rPr>
          <w:rFonts w:asciiTheme="majorHAnsi" w:hAnsiTheme="majorHAnsi"/>
          <w:sz w:val="24"/>
          <w:szCs w:val="24"/>
        </w:rPr>
        <w:t xml:space="preserve">Still discussing vehicle retirement requirements </w:t>
      </w:r>
    </w:p>
    <w:p w:rsidR="00E752FE" w:rsidRDefault="00E752FE">
      <w:pPr>
        <w:rPr>
          <w:rFonts w:asciiTheme="majorHAnsi" w:hAnsiTheme="majorHAnsi"/>
          <w:sz w:val="24"/>
          <w:szCs w:val="24"/>
        </w:rPr>
      </w:pPr>
    </w:p>
    <w:p w:rsidR="00E752FE" w:rsidRDefault="00E752FE">
      <w:pPr>
        <w:rPr>
          <w:rFonts w:asciiTheme="majorHAnsi" w:hAnsiTheme="majorHAnsi"/>
          <w:sz w:val="24"/>
          <w:szCs w:val="24"/>
        </w:rPr>
      </w:pPr>
      <w:r>
        <w:rPr>
          <w:rFonts w:asciiTheme="majorHAnsi" w:hAnsiTheme="majorHAnsi"/>
          <w:sz w:val="24"/>
          <w:szCs w:val="24"/>
        </w:rPr>
        <w:t xml:space="preserve">OMIG Audit- since there is no billing or claiming for agencies, there should be no traditional audits. </w:t>
      </w:r>
    </w:p>
    <w:p w:rsidR="00E752FE" w:rsidRDefault="00E752FE">
      <w:pPr>
        <w:rPr>
          <w:rFonts w:asciiTheme="majorHAnsi" w:hAnsiTheme="majorHAnsi"/>
          <w:sz w:val="24"/>
          <w:szCs w:val="24"/>
        </w:rPr>
      </w:pPr>
    </w:p>
    <w:p w:rsidR="00E752FE" w:rsidRDefault="00E752FE">
      <w:pPr>
        <w:rPr>
          <w:rFonts w:asciiTheme="majorHAnsi" w:hAnsiTheme="majorHAnsi"/>
          <w:sz w:val="24"/>
          <w:szCs w:val="24"/>
        </w:rPr>
      </w:pPr>
      <w:r>
        <w:rPr>
          <w:rFonts w:asciiTheme="majorHAnsi" w:hAnsiTheme="majorHAnsi"/>
          <w:sz w:val="24"/>
          <w:szCs w:val="24"/>
        </w:rPr>
        <w:t xml:space="preserve">DOT- Operating authority- they acknowledge that OPWDD providers are exempt, but you will need verification of your exemption.  You can do that now.  Must file by 10/1/16.  Further info to come. </w:t>
      </w:r>
    </w:p>
    <w:p w:rsidR="00E752FE" w:rsidRDefault="00E752FE">
      <w:pPr>
        <w:rPr>
          <w:rFonts w:asciiTheme="majorHAnsi" w:hAnsiTheme="majorHAnsi"/>
          <w:sz w:val="24"/>
          <w:szCs w:val="24"/>
        </w:rPr>
      </w:pPr>
    </w:p>
    <w:p w:rsidR="00E752FE" w:rsidRDefault="00E752FE">
      <w:pPr>
        <w:rPr>
          <w:rFonts w:asciiTheme="majorHAnsi" w:hAnsiTheme="majorHAnsi"/>
          <w:sz w:val="24"/>
          <w:szCs w:val="24"/>
        </w:rPr>
      </w:pPr>
      <w:r>
        <w:rPr>
          <w:rFonts w:asciiTheme="majorHAnsi" w:hAnsiTheme="majorHAnsi"/>
          <w:sz w:val="24"/>
          <w:szCs w:val="24"/>
        </w:rPr>
        <w:t>Documentation- covers pre-</w:t>
      </w:r>
      <w:proofErr w:type="spellStart"/>
      <w:r>
        <w:rPr>
          <w:rFonts w:asciiTheme="majorHAnsi" w:hAnsiTheme="majorHAnsi"/>
          <w:sz w:val="24"/>
          <w:szCs w:val="24"/>
        </w:rPr>
        <w:t>voc</w:t>
      </w:r>
      <w:proofErr w:type="spellEnd"/>
      <w:r>
        <w:rPr>
          <w:rFonts w:asciiTheme="majorHAnsi" w:hAnsiTheme="majorHAnsi"/>
          <w:sz w:val="24"/>
          <w:szCs w:val="24"/>
        </w:rPr>
        <w:t xml:space="preserve">, certified residential programs, certified day </w:t>
      </w:r>
      <w:proofErr w:type="spellStart"/>
      <w:r>
        <w:rPr>
          <w:rFonts w:asciiTheme="majorHAnsi" w:hAnsiTheme="majorHAnsi"/>
          <w:sz w:val="24"/>
          <w:szCs w:val="24"/>
        </w:rPr>
        <w:t>hab</w:t>
      </w:r>
      <w:proofErr w:type="spellEnd"/>
      <w:r>
        <w:rPr>
          <w:rFonts w:asciiTheme="majorHAnsi" w:hAnsiTheme="majorHAnsi"/>
          <w:sz w:val="24"/>
          <w:szCs w:val="24"/>
        </w:rPr>
        <w:t xml:space="preserve"> programs for to/from transportation- will need to verify driver license#, consumer CIN #, mileage, etc.  DOH recognizes providers have this information in different places and this seem</w:t>
      </w:r>
      <w:r w:rsidR="00AD637B">
        <w:rPr>
          <w:rFonts w:asciiTheme="majorHAnsi" w:hAnsiTheme="majorHAnsi"/>
          <w:sz w:val="24"/>
          <w:szCs w:val="24"/>
        </w:rPr>
        <w:t>s</w:t>
      </w:r>
      <w:r>
        <w:rPr>
          <w:rFonts w:asciiTheme="majorHAnsi" w:hAnsiTheme="majorHAnsi"/>
          <w:sz w:val="24"/>
          <w:szCs w:val="24"/>
        </w:rPr>
        <w:t xml:space="preserve"> okay. </w:t>
      </w:r>
    </w:p>
    <w:p w:rsidR="00E752FE" w:rsidRDefault="00E752FE">
      <w:pPr>
        <w:rPr>
          <w:rFonts w:asciiTheme="majorHAnsi" w:hAnsiTheme="majorHAnsi"/>
          <w:sz w:val="24"/>
          <w:szCs w:val="24"/>
        </w:rPr>
      </w:pPr>
    </w:p>
    <w:p w:rsidR="00E752FE" w:rsidRDefault="00E752FE">
      <w:pPr>
        <w:rPr>
          <w:rFonts w:asciiTheme="majorHAnsi" w:hAnsiTheme="majorHAnsi"/>
          <w:sz w:val="24"/>
          <w:szCs w:val="24"/>
        </w:rPr>
      </w:pPr>
      <w:r>
        <w:rPr>
          <w:rFonts w:asciiTheme="majorHAnsi" w:hAnsiTheme="majorHAnsi"/>
          <w:sz w:val="24"/>
          <w:szCs w:val="24"/>
        </w:rPr>
        <w:t xml:space="preserve">For guidance, </w:t>
      </w:r>
      <w:r w:rsidR="00AD637B">
        <w:rPr>
          <w:rFonts w:asciiTheme="majorHAnsi" w:hAnsiTheme="majorHAnsi"/>
          <w:sz w:val="24"/>
          <w:szCs w:val="24"/>
        </w:rPr>
        <w:t>it was suggested that OPWDD add</w:t>
      </w:r>
      <w:r>
        <w:rPr>
          <w:rFonts w:asciiTheme="majorHAnsi" w:hAnsiTheme="majorHAnsi"/>
          <w:sz w:val="24"/>
          <w:szCs w:val="24"/>
        </w:rPr>
        <w:t xml:space="preserve"> to the May 28, 2015 ADM memo on safe community outings.  OPWDD will discuss further. </w:t>
      </w:r>
    </w:p>
    <w:p w:rsidR="00E752FE" w:rsidRDefault="00E752FE">
      <w:pPr>
        <w:rPr>
          <w:rFonts w:asciiTheme="majorHAnsi" w:hAnsiTheme="majorHAnsi"/>
          <w:sz w:val="24"/>
          <w:szCs w:val="24"/>
        </w:rPr>
      </w:pPr>
    </w:p>
    <w:p w:rsidR="00E752FE" w:rsidRDefault="00E752FE">
      <w:pPr>
        <w:rPr>
          <w:rFonts w:asciiTheme="majorHAnsi" w:hAnsiTheme="majorHAnsi"/>
          <w:sz w:val="24"/>
          <w:szCs w:val="24"/>
        </w:rPr>
      </w:pPr>
      <w:r>
        <w:rPr>
          <w:rFonts w:asciiTheme="majorHAnsi" w:hAnsiTheme="majorHAnsi"/>
          <w:sz w:val="24"/>
          <w:szCs w:val="24"/>
        </w:rPr>
        <w:t>Pete Pierri (</w:t>
      </w:r>
      <w:proofErr w:type="gramStart"/>
      <w:r>
        <w:rPr>
          <w:rFonts w:asciiTheme="majorHAnsi" w:hAnsiTheme="majorHAnsi"/>
          <w:sz w:val="24"/>
          <w:szCs w:val="24"/>
        </w:rPr>
        <w:t>IAC)  and</w:t>
      </w:r>
      <w:proofErr w:type="gramEnd"/>
      <w:r>
        <w:rPr>
          <w:rFonts w:asciiTheme="majorHAnsi" w:hAnsiTheme="majorHAnsi"/>
          <w:sz w:val="24"/>
          <w:szCs w:val="24"/>
        </w:rPr>
        <w:t xml:space="preserve"> John Kemmer (NYSARC) have been Provider Association reps working with OPWDD, DOH and DOT on this.  </w:t>
      </w:r>
    </w:p>
    <w:p w:rsidR="00E752FE" w:rsidRDefault="00E752FE">
      <w:pPr>
        <w:rPr>
          <w:rFonts w:asciiTheme="majorHAnsi" w:hAnsiTheme="majorHAnsi"/>
          <w:sz w:val="24"/>
          <w:szCs w:val="24"/>
        </w:rPr>
      </w:pPr>
    </w:p>
    <w:p w:rsidR="00E752FE" w:rsidRPr="007F353C" w:rsidRDefault="00E752FE">
      <w:pPr>
        <w:rPr>
          <w:rFonts w:asciiTheme="majorHAnsi" w:hAnsiTheme="majorHAnsi"/>
          <w:sz w:val="24"/>
          <w:szCs w:val="24"/>
        </w:rPr>
      </w:pPr>
    </w:p>
    <w:p w:rsidR="0086220A" w:rsidRDefault="0031084D">
      <w:pPr>
        <w:rPr>
          <w:rFonts w:asciiTheme="majorHAnsi" w:hAnsiTheme="majorHAnsi"/>
          <w:b/>
          <w:sz w:val="24"/>
          <w:szCs w:val="24"/>
        </w:rPr>
      </w:pPr>
      <w:r>
        <w:rPr>
          <w:rFonts w:asciiTheme="majorHAnsi" w:hAnsiTheme="majorHAnsi"/>
          <w:b/>
          <w:sz w:val="24"/>
          <w:szCs w:val="24"/>
        </w:rPr>
        <w:t xml:space="preserve">Day </w:t>
      </w:r>
      <w:proofErr w:type="spellStart"/>
      <w:r>
        <w:rPr>
          <w:rFonts w:asciiTheme="majorHAnsi" w:hAnsiTheme="majorHAnsi"/>
          <w:b/>
          <w:sz w:val="24"/>
          <w:szCs w:val="24"/>
        </w:rPr>
        <w:t>Hab</w:t>
      </w:r>
      <w:proofErr w:type="spellEnd"/>
      <w:r>
        <w:rPr>
          <w:rFonts w:asciiTheme="majorHAnsi" w:hAnsiTheme="majorHAnsi"/>
          <w:b/>
          <w:sz w:val="24"/>
          <w:szCs w:val="24"/>
        </w:rPr>
        <w:t xml:space="preserve"> Expectations for HCBS Settings &amp; Heightened Scrutiny Evidence Package- </w:t>
      </w:r>
      <w:r w:rsidRPr="0031084D">
        <w:rPr>
          <w:rFonts w:asciiTheme="majorHAnsi" w:hAnsiTheme="majorHAnsi"/>
          <w:i/>
          <w:sz w:val="24"/>
          <w:szCs w:val="24"/>
        </w:rPr>
        <w:t xml:space="preserve">JoAnn </w:t>
      </w:r>
      <w:proofErr w:type="spellStart"/>
      <w:r w:rsidRPr="0031084D">
        <w:rPr>
          <w:rFonts w:asciiTheme="majorHAnsi" w:hAnsiTheme="majorHAnsi"/>
          <w:i/>
          <w:sz w:val="24"/>
          <w:szCs w:val="24"/>
        </w:rPr>
        <w:t>Lamphere</w:t>
      </w:r>
      <w:proofErr w:type="spellEnd"/>
    </w:p>
    <w:p w:rsidR="0086220A" w:rsidRDefault="0086220A">
      <w:pPr>
        <w:rPr>
          <w:rFonts w:asciiTheme="majorHAnsi" w:hAnsiTheme="majorHAnsi"/>
          <w:i/>
          <w:sz w:val="24"/>
          <w:szCs w:val="24"/>
        </w:rPr>
      </w:pPr>
    </w:p>
    <w:p w:rsidR="0086220A" w:rsidRDefault="0031084D" w:rsidP="0031084D">
      <w:pPr>
        <w:rPr>
          <w:rFonts w:asciiTheme="majorHAnsi" w:hAnsiTheme="majorHAnsi"/>
          <w:sz w:val="24"/>
          <w:szCs w:val="24"/>
        </w:rPr>
      </w:pPr>
      <w:r>
        <w:rPr>
          <w:rFonts w:asciiTheme="majorHAnsi" w:hAnsiTheme="majorHAnsi"/>
          <w:sz w:val="24"/>
          <w:szCs w:val="24"/>
        </w:rPr>
        <w:lastRenderedPageBreak/>
        <w:t xml:space="preserve">NYS must supply an internal review of the current Transition Plan to CMS by October.  DOH is compiling and it will be available for public comment this summer. </w:t>
      </w:r>
    </w:p>
    <w:p w:rsidR="0031084D" w:rsidRDefault="0031084D" w:rsidP="0031084D">
      <w:pPr>
        <w:rPr>
          <w:rFonts w:asciiTheme="majorHAnsi" w:hAnsiTheme="majorHAnsi"/>
          <w:sz w:val="24"/>
          <w:szCs w:val="24"/>
        </w:rPr>
      </w:pPr>
    </w:p>
    <w:p w:rsidR="0031084D" w:rsidRDefault="0031084D" w:rsidP="0031084D">
      <w:pPr>
        <w:rPr>
          <w:rFonts w:asciiTheme="majorHAnsi" w:hAnsiTheme="majorHAnsi"/>
          <w:sz w:val="24"/>
          <w:szCs w:val="24"/>
        </w:rPr>
      </w:pPr>
      <w:r>
        <w:rPr>
          <w:rFonts w:asciiTheme="majorHAnsi" w:hAnsiTheme="majorHAnsi"/>
          <w:sz w:val="24"/>
          <w:szCs w:val="24"/>
        </w:rPr>
        <w:t xml:space="preserve">Day </w:t>
      </w:r>
      <w:proofErr w:type="spellStart"/>
      <w:r>
        <w:rPr>
          <w:rFonts w:asciiTheme="majorHAnsi" w:hAnsiTheme="majorHAnsi"/>
          <w:sz w:val="24"/>
          <w:szCs w:val="24"/>
        </w:rPr>
        <w:t>Hab</w:t>
      </w:r>
      <w:proofErr w:type="spellEnd"/>
      <w:r>
        <w:rPr>
          <w:rFonts w:asciiTheme="majorHAnsi" w:hAnsiTheme="majorHAnsi"/>
          <w:sz w:val="24"/>
          <w:szCs w:val="24"/>
        </w:rPr>
        <w:t xml:space="preserve"> guidance is being formulated, as well as an ADM for Person Centered Planning.  </w:t>
      </w:r>
    </w:p>
    <w:p w:rsidR="0031084D" w:rsidRDefault="0031084D" w:rsidP="0031084D">
      <w:pPr>
        <w:rPr>
          <w:rFonts w:asciiTheme="majorHAnsi" w:hAnsiTheme="majorHAnsi"/>
          <w:sz w:val="24"/>
          <w:szCs w:val="24"/>
        </w:rPr>
      </w:pPr>
    </w:p>
    <w:p w:rsidR="0031084D" w:rsidRDefault="0031084D" w:rsidP="0031084D">
      <w:pPr>
        <w:rPr>
          <w:rFonts w:asciiTheme="majorHAnsi" w:hAnsiTheme="majorHAnsi"/>
          <w:sz w:val="24"/>
          <w:szCs w:val="24"/>
        </w:rPr>
      </w:pPr>
      <w:r>
        <w:rPr>
          <w:rFonts w:asciiTheme="majorHAnsi" w:hAnsiTheme="majorHAnsi"/>
          <w:sz w:val="24"/>
          <w:szCs w:val="24"/>
        </w:rPr>
        <w:t xml:space="preserve">A Day </w:t>
      </w:r>
      <w:proofErr w:type="spellStart"/>
      <w:r>
        <w:rPr>
          <w:rFonts w:asciiTheme="majorHAnsi" w:hAnsiTheme="majorHAnsi"/>
          <w:sz w:val="24"/>
          <w:szCs w:val="24"/>
        </w:rPr>
        <w:t>Hab</w:t>
      </w:r>
      <w:proofErr w:type="spellEnd"/>
      <w:r>
        <w:rPr>
          <w:rFonts w:asciiTheme="majorHAnsi" w:hAnsiTheme="majorHAnsi"/>
          <w:sz w:val="24"/>
          <w:szCs w:val="24"/>
        </w:rPr>
        <w:t xml:space="preserve"> letter will be issued this summer based on CMS exploratory questions and ADM 2014-04.</w:t>
      </w:r>
    </w:p>
    <w:p w:rsidR="0031084D" w:rsidRDefault="0031084D" w:rsidP="0031084D">
      <w:pPr>
        <w:rPr>
          <w:rFonts w:asciiTheme="majorHAnsi" w:hAnsiTheme="majorHAnsi"/>
          <w:sz w:val="24"/>
          <w:szCs w:val="24"/>
        </w:rPr>
      </w:pPr>
    </w:p>
    <w:p w:rsidR="0031084D" w:rsidRDefault="0031084D" w:rsidP="0031084D">
      <w:pPr>
        <w:rPr>
          <w:rFonts w:asciiTheme="majorHAnsi" w:hAnsiTheme="majorHAnsi"/>
          <w:sz w:val="24"/>
          <w:szCs w:val="24"/>
        </w:rPr>
      </w:pPr>
      <w:r>
        <w:rPr>
          <w:rFonts w:asciiTheme="majorHAnsi" w:hAnsiTheme="majorHAnsi"/>
          <w:sz w:val="24"/>
          <w:szCs w:val="24"/>
        </w:rPr>
        <w:t xml:space="preserve">A Heightened Scrutiny evidence self-report will need to be completed for each site deemed to be heightened scrutiny (7/16 – 9/16).  You should be self-identifying your own sites, as well those identified via DQI process.   </w:t>
      </w:r>
      <w:r w:rsidR="00AD637B">
        <w:rPr>
          <w:rFonts w:asciiTheme="majorHAnsi" w:hAnsiTheme="majorHAnsi"/>
          <w:sz w:val="24"/>
          <w:szCs w:val="24"/>
        </w:rPr>
        <w:t>More information to come</w:t>
      </w:r>
    </w:p>
    <w:p w:rsidR="0031084D" w:rsidRDefault="0031084D" w:rsidP="0031084D">
      <w:pPr>
        <w:rPr>
          <w:rFonts w:asciiTheme="majorHAnsi" w:hAnsiTheme="majorHAnsi"/>
          <w:sz w:val="24"/>
          <w:szCs w:val="24"/>
        </w:rPr>
      </w:pPr>
    </w:p>
    <w:p w:rsidR="0086220A" w:rsidRDefault="0031084D" w:rsidP="0086220A">
      <w:pPr>
        <w:ind w:left="360"/>
        <w:rPr>
          <w:rFonts w:asciiTheme="majorHAnsi" w:hAnsiTheme="majorHAnsi"/>
          <w:i/>
          <w:sz w:val="24"/>
          <w:szCs w:val="24"/>
        </w:rPr>
      </w:pPr>
      <w:r w:rsidRPr="0031084D">
        <w:rPr>
          <w:rFonts w:asciiTheme="majorHAnsi" w:hAnsiTheme="majorHAnsi"/>
          <w:b/>
          <w:sz w:val="24"/>
          <w:szCs w:val="24"/>
        </w:rPr>
        <w:t>Revised Lien Agreement</w:t>
      </w:r>
      <w:r>
        <w:rPr>
          <w:rFonts w:asciiTheme="majorHAnsi" w:hAnsiTheme="majorHAnsi"/>
          <w:sz w:val="24"/>
          <w:szCs w:val="24"/>
        </w:rPr>
        <w:t xml:space="preserve">- </w:t>
      </w:r>
      <w:r w:rsidRPr="0031084D">
        <w:rPr>
          <w:rFonts w:asciiTheme="majorHAnsi" w:hAnsiTheme="majorHAnsi"/>
          <w:i/>
          <w:sz w:val="24"/>
          <w:szCs w:val="24"/>
        </w:rPr>
        <w:t xml:space="preserve">Roger </w:t>
      </w:r>
      <w:proofErr w:type="spellStart"/>
      <w:r w:rsidRPr="0031084D">
        <w:rPr>
          <w:rFonts w:asciiTheme="majorHAnsi" w:hAnsiTheme="majorHAnsi"/>
          <w:i/>
          <w:sz w:val="24"/>
          <w:szCs w:val="24"/>
        </w:rPr>
        <w:t>Beardon</w:t>
      </w:r>
      <w:proofErr w:type="spellEnd"/>
      <w:r w:rsidRPr="0031084D">
        <w:rPr>
          <w:rFonts w:asciiTheme="majorHAnsi" w:hAnsiTheme="majorHAnsi"/>
          <w:i/>
          <w:sz w:val="24"/>
          <w:szCs w:val="24"/>
        </w:rPr>
        <w:t>/Sue Milstein</w:t>
      </w:r>
    </w:p>
    <w:p w:rsidR="0086318F" w:rsidRDefault="0086318F" w:rsidP="0086220A">
      <w:pPr>
        <w:ind w:left="360"/>
        <w:rPr>
          <w:rFonts w:asciiTheme="majorHAnsi" w:hAnsiTheme="majorHAnsi"/>
          <w:i/>
          <w:sz w:val="24"/>
          <w:szCs w:val="24"/>
        </w:rPr>
      </w:pPr>
    </w:p>
    <w:p w:rsidR="0086318F" w:rsidRPr="0086318F" w:rsidRDefault="0086318F" w:rsidP="0086220A">
      <w:pPr>
        <w:ind w:left="360"/>
        <w:rPr>
          <w:rFonts w:asciiTheme="majorHAnsi" w:hAnsiTheme="majorHAnsi"/>
          <w:sz w:val="24"/>
          <w:szCs w:val="24"/>
        </w:rPr>
      </w:pPr>
      <w:r>
        <w:rPr>
          <w:rFonts w:asciiTheme="majorHAnsi" w:hAnsiTheme="majorHAnsi"/>
          <w:sz w:val="24"/>
          <w:szCs w:val="24"/>
        </w:rPr>
        <w:t xml:space="preserve">60 – 70 have been done in the past year.  Some revisions are possible if the providers want them.  OPWDD will be reaching out to you to discuss if you have an agreement. </w:t>
      </w:r>
    </w:p>
    <w:p w:rsidR="0031084D" w:rsidRDefault="0031084D" w:rsidP="0086220A">
      <w:pPr>
        <w:ind w:left="360"/>
        <w:rPr>
          <w:rFonts w:asciiTheme="majorHAnsi" w:hAnsiTheme="majorHAnsi"/>
          <w:i/>
          <w:sz w:val="24"/>
          <w:szCs w:val="24"/>
        </w:rPr>
      </w:pPr>
    </w:p>
    <w:p w:rsidR="0031084D" w:rsidRPr="0031084D" w:rsidRDefault="0031084D" w:rsidP="0086220A">
      <w:pPr>
        <w:ind w:left="360"/>
        <w:rPr>
          <w:rFonts w:asciiTheme="majorHAnsi" w:hAnsiTheme="majorHAnsi"/>
          <w:sz w:val="24"/>
          <w:szCs w:val="24"/>
        </w:rPr>
      </w:pPr>
    </w:p>
    <w:p w:rsidR="0086220A" w:rsidRDefault="0086220A" w:rsidP="0086220A">
      <w:pPr>
        <w:rPr>
          <w:rFonts w:asciiTheme="majorHAnsi" w:hAnsiTheme="majorHAnsi"/>
          <w:sz w:val="24"/>
          <w:szCs w:val="24"/>
        </w:rPr>
      </w:pPr>
    </w:p>
    <w:p w:rsidR="0086220A" w:rsidRDefault="0086220A" w:rsidP="0086220A">
      <w:pPr>
        <w:pStyle w:val="ListParagraph"/>
        <w:rPr>
          <w:rFonts w:asciiTheme="majorHAnsi" w:hAnsiTheme="majorHAnsi"/>
          <w:sz w:val="24"/>
          <w:szCs w:val="24"/>
        </w:rPr>
      </w:pPr>
    </w:p>
    <w:p w:rsidR="00647A3C" w:rsidRDefault="00647A3C" w:rsidP="0086220A">
      <w:pPr>
        <w:rPr>
          <w:rFonts w:asciiTheme="majorHAnsi" w:hAnsiTheme="majorHAnsi"/>
          <w:sz w:val="24"/>
          <w:szCs w:val="24"/>
        </w:rPr>
      </w:pPr>
    </w:p>
    <w:p w:rsidR="00647A3C" w:rsidRPr="0086318F" w:rsidRDefault="0086318F" w:rsidP="0086220A">
      <w:pPr>
        <w:rPr>
          <w:rFonts w:asciiTheme="majorHAnsi" w:hAnsiTheme="majorHAnsi"/>
          <w:i/>
          <w:sz w:val="24"/>
          <w:szCs w:val="24"/>
        </w:rPr>
      </w:pPr>
      <w:r>
        <w:rPr>
          <w:rFonts w:asciiTheme="majorHAnsi" w:hAnsiTheme="majorHAnsi"/>
          <w:b/>
          <w:sz w:val="24"/>
          <w:szCs w:val="24"/>
        </w:rPr>
        <w:t xml:space="preserve">Legislative Update- </w:t>
      </w:r>
      <w:r w:rsidRPr="0086318F">
        <w:rPr>
          <w:rFonts w:asciiTheme="majorHAnsi" w:hAnsiTheme="majorHAnsi"/>
          <w:i/>
          <w:sz w:val="24"/>
          <w:szCs w:val="24"/>
        </w:rPr>
        <w:t>Roger Bearden</w:t>
      </w:r>
    </w:p>
    <w:p w:rsidR="00647A3C" w:rsidRDefault="00647A3C" w:rsidP="0086220A">
      <w:pPr>
        <w:rPr>
          <w:rFonts w:asciiTheme="majorHAnsi" w:hAnsiTheme="majorHAnsi"/>
          <w:i/>
          <w:sz w:val="24"/>
          <w:szCs w:val="24"/>
        </w:rPr>
      </w:pPr>
    </w:p>
    <w:p w:rsidR="0086318F" w:rsidRDefault="0086318F" w:rsidP="0086220A">
      <w:pPr>
        <w:rPr>
          <w:rFonts w:asciiTheme="majorHAnsi" w:hAnsiTheme="majorHAnsi"/>
          <w:i/>
          <w:sz w:val="24"/>
          <w:szCs w:val="24"/>
        </w:rPr>
      </w:pPr>
    </w:p>
    <w:p w:rsidR="0086318F" w:rsidRPr="0086318F" w:rsidRDefault="0086318F" w:rsidP="0086220A">
      <w:pPr>
        <w:rPr>
          <w:rFonts w:asciiTheme="majorHAnsi" w:hAnsiTheme="majorHAnsi"/>
          <w:sz w:val="24"/>
          <w:szCs w:val="24"/>
        </w:rPr>
      </w:pPr>
      <w:r>
        <w:rPr>
          <w:rFonts w:asciiTheme="majorHAnsi" w:hAnsiTheme="majorHAnsi"/>
          <w:sz w:val="24"/>
          <w:szCs w:val="24"/>
        </w:rPr>
        <w:t xml:space="preserve">See attachment.  Roger and Greg Roberts will now have a regular forum to review these with Provider Association government affairs/lobbyist staff.  J.R. is part of that group.  </w:t>
      </w:r>
    </w:p>
    <w:p w:rsidR="00647A3C" w:rsidRDefault="00647A3C" w:rsidP="0086220A">
      <w:pPr>
        <w:rPr>
          <w:rFonts w:asciiTheme="majorHAnsi" w:hAnsiTheme="majorHAnsi"/>
          <w:i/>
          <w:sz w:val="24"/>
          <w:szCs w:val="24"/>
        </w:rPr>
      </w:pPr>
    </w:p>
    <w:p w:rsidR="00647A3C" w:rsidRDefault="00647A3C" w:rsidP="0086220A">
      <w:pPr>
        <w:rPr>
          <w:rFonts w:asciiTheme="majorHAnsi" w:hAnsiTheme="majorHAnsi"/>
          <w:sz w:val="24"/>
          <w:szCs w:val="24"/>
        </w:rPr>
      </w:pPr>
    </w:p>
    <w:p w:rsidR="00E84DCC" w:rsidRDefault="00E84DCC" w:rsidP="0086220A">
      <w:pPr>
        <w:rPr>
          <w:rFonts w:asciiTheme="majorHAnsi" w:hAnsiTheme="majorHAnsi"/>
          <w:i/>
          <w:sz w:val="24"/>
          <w:szCs w:val="24"/>
        </w:rPr>
      </w:pPr>
    </w:p>
    <w:p w:rsidR="00112787" w:rsidRDefault="00112787" w:rsidP="0086220A">
      <w:pPr>
        <w:rPr>
          <w:rFonts w:asciiTheme="majorHAnsi" w:hAnsiTheme="majorHAnsi"/>
          <w:sz w:val="24"/>
          <w:szCs w:val="24"/>
        </w:rPr>
      </w:pPr>
    </w:p>
    <w:p w:rsidR="00112787" w:rsidRDefault="0086318F" w:rsidP="0086220A">
      <w:pPr>
        <w:rPr>
          <w:rFonts w:asciiTheme="majorHAnsi" w:hAnsiTheme="majorHAnsi"/>
          <w:b/>
          <w:sz w:val="24"/>
          <w:szCs w:val="24"/>
        </w:rPr>
      </w:pPr>
      <w:r>
        <w:rPr>
          <w:rFonts w:asciiTheme="majorHAnsi" w:hAnsiTheme="majorHAnsi"/>
          <w:b/>
          <w:sz w:val="24"/>
          <w:szCs w:val="24"/>
        </w:rPr>
        <w:t xml:space="preserve">Rate Transformation – </w:t>
      </w:r>
      <w:r w:rsidRPr="0086318F">
        <w:rPr>
          <w:rFonts w:asciiTheme="majorHAnsi" w:hAnsiTheme="majorHAnsi"/>
          <w:i/>
          <w:sz w:val="24"/>
          <w:szCs w:val="24"/>
        </w:rPr>
        <w:t>Donna Cater</w:t>
      </w:r>
    </w:p>
    <w:p w:rsidR="000B1D36" w:rsidRDefault="000B1D36" w:rsidP="0086220A">
      <w:pPr>
        <w:rPr>
          <w:rFonts w:asciiTheme="majorHAnsi" w:hAnsiTheme="majorHAnsi"/>
          <w:sz w:val="24"/>
          <w:szCs w:val="24"/>
        </w:rPr>
      </w:pPr>
    </w:p>
    <w:p w:rsidR="0086220A" w:rsidRDefault="0086318F" w:rsidP="0086220A">
      <w:pPr>
        <w:rPr>
          <w:rFonts w:asciiTheme="majorHAnsi" w:hAnsiTheme="majorHAnsi"/>
          <w:sz w:val="24"/>
          <w:szCs w:val="24"/>
        </w:rPr>
      </w:pPr>
      <w:r>
        <w:rPr>
          <w:rFonts w:asciiTheme="majorHAnsi" w:hAnsiTheme="majorHAnsi"/>
          <w:sz w:val="24"/>
          <w:szCs w:val="24"/>
        </w:rPr>
        <w:t xml:space="preserve">There will be a DOB rep at the next meeting.  </w:t>
      </w:r>
      <w:r>
        <w:rPr>
          <w:rFonts w:asciiTheme="majorHAnsi" w:hAnsiTheme="majorHAnsi"/>
          <w:sz w:val="24"/>
          <w:szCs w:val="24"/>
        </w:rPr>
        <w:tab/>
      </w:r>
      <w:r>
        <w:rPr>
          <w:rFonts w:asciiTheme="majorHAnsi" w:hAnsiTheme="majorHAnsi"/>
          <w:sz w:val="24"/>
          <w:szCs w:val="24"/>
        </w:rPr>
        <w:tab/>
      </w:r>
    </w:p>
    <w:p w:rsidR="0086318F" w:rsidRDefault="0086318F" w:rsidP="0086220A">
      <w:pPr>
        <w:rPr>
          <w:rFonts w:asciiTheme="majorHAnsi" w:hAnsiTheme="majorHAnsi"/>
          <w:sz w:val="24"/>
          <w:szCs w:val="24"/>
        </w:rPr>
      </w:pPr>
    </w:p>
    <w:p w:rsidR="0086318F" w:rsidRDefault="0086318F" w:rsidP="0086220A">
      <w:pPr>
        <w:rPr>
          <w:rFonts w:asciiTheme="majorHAnsi" w:hAnsiTheme="majorHAnsi"/>
          <w:sz w:val="24"/>
          <w:szCs w:val="24"/>
        </w:rPr>
      </w:pPr>
      <w:r>
        <w:rPr>
          <w:rFonts w:asciiTheme="majorHAnsi" w:hAnsiTheme="majorHAnsi"/>
          <w:sz w:val="24"/>
          <w:szCs w:val="24"/>
        </w:rPr>
        <w:t xml:space="preserve">Issue with Cycle 2019 Day </w:t>
      </w:r>
      <w:proofErr w:type="spellStart"/>
      <w:r>
        <w:rPr>
          <w:rFonts w:asciiTheme="majorHAnsi" w:hAnsiTheme="majorHAnsi"/>
          <w:sz w:val="24"/>
          <w:szCs w:val="24"/>
        </w:rPr>
        <w:t>Hab</w:t>
      </w:r>
      <w:proofErr w:type="spellEnd"/>
      <w:r>
        <w:rPr>
          <w:rFonts w:asciiTheme="majorHAnsi" w:hAnsiTheme="majorHAnsi"/>
          <w:sz w:val="24"/>
          <w:szCs w:val="24"/>
        </w:rPr>
        <w:t xml:space="preserve"> rates.  File picked up wrong rate.  Will be corrected in 2021 cycle. Providers are aware if it’s a significant amount. </w:t>
      </w:r>
    </w:p>
    <w:p w:rsidR="0086318F" w:rsidRDefault="0086318F" w:rsidP="0086220A">
      <w:pPr>
        <w:rPr>
          <w:rFonts w:asciiTheme="majorHAnsi" w:hAnsiTheme="majorHAnsi"/>
          <w:sz w:val="24"/>
          <w:szCs w:val="24"/>
        </w:rPr>
      </w:pPr>
    </w:p>
    <w:p w:rsidR="0086318F" w:rsidRDefault="0086318F" w:rsidP="0086220A">
      <w:pPr>
        <w:rPr>
          <w:rFonts w:asciiTheme="majorHAnsi" w:hAnsiTheme="majorHAnsi"/>
          <w:sz w:val="24"/>
          <w:szCs w:val="24"/>
        </w:rPr>
      </w:pPr>
      <w:r>
        <w:rPr>
          <w:rFonts w:asciiTheme="majorHAnsi" w:hAnsiTheme="majorHAnsi"/>
          <w:sz w:val="24"/>
          <w:szCs w:val="24"/>
        </w:rPr>
        <w:t xml:space="preserve">Cost verifications- Donna just sent 123 new sites to OPWDD.  New policy that was effective 11/1/15 in regard to final expenditure reports.  Many are missing.  Letters have been sent requesting information to agencies.  Donna will send a list of missing information to PA to distribution to members.    176/700 </w:t>
      </w:r>
      <w:proofErr w:type="gramStart"/>
      <w:r>
        <w:rPr>
          <w:rFonts w:asciiTheme="majorHAnsi" w:hAnsiTheme="majorHAnsi"/>
          <w:sz w:val="24"/>
          <w:szCs w:val="24"/>
        </w:rPr>
        <w:t>PPA’s  agencies</w:t>
      </w:r>
      <w:proofErr w:type="gramEnd"/>
      <w:r>
        <w:rPr>
          <w:rFonts w:asciiTheme="majorHAnsi" w:hAnsiTheme="majorHAnsi"/>
          <w:sz w:val="24"/>
          <w:szCs w:val="24"/>
        </w:rPr>
        <w:t xml:space="preserve"> never responded to final expenditure report request.  Not completed within 2 years of opening, $ can be taken out of your rate.  </w:t>
      </w:r>
      <w:r w:rsidR="00275269">
        <w:rPr>
          <w:rFonts w:asciiTheme="majorHAnsi" w:hAnsiTheme="majorHAnsi"/>
          <w:sz w:val="24"/>
          <w:szCs w:val="24"/>
        </w:rPr>
        <w:t xml:space="preserve"> </w:t>
      </w:r>
    </w:p>
    <w:p w:rsidR="00275269" w:rsidRDefault="00275269" w:rsidP="0086220A">
      <w:pPr>
        <w:rPr>
          <w:rFonts w:asciiTheme="majorHAnsi" w:hAnsiTheme="majorHAnsi"/>
          <w:sz w:val="24"/>
          <w:szCs w:val="24"/>
        </w:rPr>
      </w:pPr>
    </w:p>
    <w:p w:rsidR="00275269" w:rsidRPr="0086318F" w:rsidRDefault="00275269" w:rsidP="0086220A">
      <w:pPr>
        <w:rPr>
          <w:rFonts w:asciiTheme="majorHAnsi" w:hAnsiTheme="majorHAnsi"/>
          <w:sz w:val="24"/>
          <w:szCs w:val="24"/>
        </w:rPr>
      </w:pPr>
      <w:r>
        <w:rPr>
          <w:rFonts w:asciiTheme="majorHAnsi" w:hAnsiTheme="majorHAnsi"/>
          <w:sz w:val="24"/>
          <w:szCs w:val="24"/>
        </w:rPr>
        <w:t xml:space="preserve">Respite- OPWDD/DOH </w:t>
      </w:r>
      <w:r w:rsidR="00AD637B">
        <w:rPr>
          <w:rFonts w:asciiTheme="majorHAnsi" w:hAnsiTheme="majorHAnsi"/>
          <w:sz w:val="24"/>
          <w:szCs w:val="24"/>
        </w:rPr>
        <w:t>remains</w:t>
      </w:r>
      <w:r>
        <w:rPr>
          <w:rFonts w:asciiTheme="majorHAnsi" w:hAnsiTheme="majorHAnsi"/>
          <w:sz w:val="24"/>
          <w:szCs w:val="24"/>
        </w:rPr>
        <w:t xml:space="preserve"> committed to Transformation Goals.  Working hard on differentiating different types of respite and determining what CMS will allow.  More to come. </w:t>
      </w:r>
    </w:p>
    <w:p w:rsidR="0086220A" w:rsidRDefault="0086220A" w:rsidP="0086220A">
      <w:pPr>
        <w:rPr>
          <w:rFonts w:asciiTheme="majorHAnsi" w:hAnsiTheme="majorHAnsi"/>
          <w:sz w:val="24"/>
          <w:szCs w:val="24"/>
        </w:rPr>
      </w:pPr>
    </w:p>
    <w:p w:rsidR="0086220A" w:rsidRPr="0086220A" w:rsidRDefault="0086220A" w:rsidP="0086220A">
      <w:pPr>
        <w:rPr>
          <w:rFonts w:asciiTheme="majorHAnsi" w:hAnsiTheme="majorHAnsi"/>
          <w:sz w:val="24"/>
          <w:szCs w:val="24"/>
        </w:rPr>
      </w:pPr>
    </w:p>
    <w:p w:rsidR="0086220A" w:rsidRDefault="0086220A" w:rsidP="0086220A">
      <w:pPr>
        <w:rPr>
          <w:rFonts w:asciiTheme="majorHAnsi" w:hAnsiTheme="majorHAnsi"/>
          <w:sz w:val="24"/>
          <w:szCs w:val="24"/>
        </w:rPr>
      </w:pPr>
    </w:p>
    <w:p w:rsidR="0086220A" w:rsidRPr="0086220A" w:rsidRDefault="0086220A" w:rsidP="0086220A">
      <w:pPr>
        <w:rPr>
          <w:rFonts w:asciiTheme="majorHAnsi" w:hAnsiTheme="majorHAnsi"/>
          <w:sz w:val="24"/>
          <w:szCs w:val="24"/>
        </w:rPr>
      </w:pPr>
    </w:p>
    <w:p w:rsidR="0086220A" w:rsidRDefault="0086220A" w:rsidP="0086220A">
      <w:pPr>
        <w:rPr>
          <w:rFonts w:asciiTheme="majorHAnsi" w:hAnsiTheme="majorHAnsi"/>
          <w:sz w:val="24"/>
          <w:szCs w:val="24"/>
        </w:rPr>
      </w:pPr>
    </w:p>
    <w:sectPr w:rsidR="00862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A3F93"/>
    <w:multiLevelType w:val="hybridMultilevel"/>
    <w:tmpl w:val="ADE01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F17076"/>
    <w:multiLevelType w:val="hybridMultilevel"/>
    <w:tmpl w:val="5044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BB"/>
    <w:rsid w:val="000B1D36"/>
    <w:rsid w:val="00112787"/>
    <w:rsid w:val="00224D19"/>
    <w:rsid w:val="002423BB"/>
    <w:rsid w:val="00275269"/>
    <w:rsid w:val="0031084D"/>
    <w:rsid w:val="003131CC"/>
    <w:rsid w:val="004F6A1A"/>
    <w:rsid w:val="00504BFF"/>
    <w:rsid w:val="00613D1F"/>
    <w:rsid w:val="00647A3C"/>
    <w:rsid w:val="007B65DB"/>
    <w:rsid w:val="007D2068"/>
    <w:rsid w:val="007F353C"/>
    <w:rsid w:val="0086220A"/>
    <w:rsid w:val="0086318F"/>
    <w:rsid w:val="008827C2"/>
    <w:rsid w:val="008F4F2A"/>
    <w:rsid w:val="009202F6"/>
    <w:rsid w:val="00AD637B"/>
    <w:rsid w:val="00B13F0E"/>
    <w:rsid w:val="00CD66ED"/>
    <w:rsid w:val="00CE3654"/>
    <w:rsid w:val="00DB472F"/>
    <w:rsid w:val="00E752FE"/>
    <w:rsid w:val="00E7547B"/>
    <w:rsid w:val="00E84DCC"/>
    <w:rsid w:val="00EE4527"/>
    <w:rsid w:val="00FD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C316B-3C94-4D4B-A89B-64C18320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InfoTech</dc:creator>
  <cp:lastModifiedBy>Diana Hills</cp:lastModifiedBy>
  <cp:revision>2</cp:revision>
  <dcterms:created xsi:type="dcterms:W3CDTF">2016-06-10T23:52:00Z</dcterms:created>
  <dcterms:modified xsi:type="dcterms:W3CDTF">2016-06-10T23:52:00Z</dcterms:modified>
</cp:coreProperties>
</file>